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6FC" w:rsidRPr="00B21896" w:rsidRDefault="00B21896" w:rsidP="008966FC">
      <w:pPr>
        <w:pStyle w:val="SemEspaamen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21896">
        <w:rPr>
          <w:rFonts w:ascii="Times New Roman" w:hAnsi="Times New Roman" w:cs="Times New Roman"/>
          <w:b/>
          <w:i/>
          <w:sz w:val="28"/>
          <w:szCs w:val="28"/>
        </w:rPr>
        <w:t>Iniciação Cristã: tempo para o entendimento e conversão</w:t>
      </w:r>
    </w:p>
    <w:p w:rsidR="008966FC" w:rsidRDefault="008966FC" w:rsidP="00C46F47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</w:p>
    <w:p w:rsidR="008966FC" w:rsidRDefault="00B21896" w:rsidP="00B21896">
      <w:pPr>
        <w:pStyle w:val="SemEspaamen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. Luiz Antonio </w:t>
      </w:r>
      <w:proofErr w:type="spellStart"/>
      <w:r>
        <w:rPr>
          <w:rFonts w:ascii="Times New Roman" w:hAnsi="Times New Roman" w:cs="Times New Roman"/>
          <w:sz w:val="28"/>
          <w:szCs w:val="28"/>
        </w:rPr>
        <w:t>Belini</w:t>
      </w:r>
      <w:proofErr w:type="spellEnd"/>
    </w:p>
    <w:p w:rsidR="00B21896" w:rsidRDefault="00B21896" w:rsidP="00B21896">
      <w:pPr>
        <w:pStyle w:val="SemEspaamento"/>
        <w:jc w:val="center"/>
        <w:rPr>
          <w:rFonts w:ascii="Times New Roman" w:hAnsi="Times New Roman" w:cs="Times New Roman"/>
          <w:sz w:val="28"/>
          <w:szCs w:val="28"/>
        </w:rPr>
      </w:pPr>
    </w:p>
    <w:p w:rsidR="00C46F47" w:rsidRDefault="008F4215" w:rsidP="00C46F47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Nas origens do cristianismo não encontramos uma </w:t>
      </w:r>
      <w:r w:rsidRPr="008F4215">
        <w:rPr>
          <w:rFonts w:ascii="Times New Roman" w:hAnsi="Times New Roman" w:cs="Times New Roman"/>
          <w:i/>
          <w:sz w:val="28"/>
          <w:szCs w:val="28"/>
        </w:rPr>
        <w:t>iniciação cristã</w:t>
      </w:r>
      <w:r>
        <w:rPr>
          <w:rFonts w:ascii="Times New Roman" w:hAnsi="Times New Roman" w:cs="Times New Roman"/>
          <w:sz w:val="28"/>
          <w:szCs w:val="28"/>
        </w:rPr>
        <w:t xml:space="preserve"> entendida como </w:t>
      </w:r>
      <w:r w:rsidR="00C46F47">
        <w:rPr>
          <w:rFonts w:ascii="Times New Roman" w:hAnsi="Times New Roman" w:cs="Times New Roman"/>
          <w:sz w:val="28"/>
          <w:szCs w:val="28"/>
        </w:rPr>
        <w:t xml:space="preserve">um processo único </w:t>
      </w:r>
      <w:r>
        <w:rPr>
          <w:rFonts w:ascii="Times New Roman" w:hAnsi="Times New Roman" w:cs="Times New Roman"/>
          <w:sz w:val="28"/>
          <w:szCs w:val="28"/>
        </w:rPr>
        <w:t>ou</w:t>
      </w:r>
      <w:r w:rsidR="00C46F47">
        <w:rPr>
          <w:rFonts w:ascii="Times New Roman" w:hAnsi="Times New Roman" w:cs="Times New Roman"/>
          <w:sz w:val="28"/>
          <w:szCs w:val="28"/>
        </w:rPr>
        <w:t xml:space="preserve"> sistematizado. O Novo Testamento nem mesmo tem a preocupação de transmitir uma orientação explícita e formal a este respeito. Contudo, é possível identificar as etapas que compunham geralmente este processo. Ao </w:t>
      </w:r>
      <w:r w:rsidR="00C46F47" w:rsidRPr="003C385E">
        <w:rPr>
          <w:rFonts w:ascii="Times New Roman" w:hAnsi="Times New Roman" w:cs="Times New Roman"/>
          <w:i/>
          <w:sz w:val="28"/>
          <w:szCs w:val="28"/>
        </w:rPr>
        <w:t xml:space="preserve">anúncio ou </w:t>
      </w:r>
      <w:proofErr w:type="spellStart"/>
      <w:r w:rsidR="00C46F47" w:rsidRPr="003C385E">
        <w:rPr>
          <w:rFonts w:ascii="Times New Roman" w:hAnsi="Times New Roman" w:cs="Times New Roman"/>
          <w:i/>
          <w:sz w:val="28"/>
          <w:szCs w:val="28"/>
        </w:rPr>
        <w:t>querigma</w:t>
      </w:r>
      <w:proofErr w:type="spellEnd"/>
      <w:r w:rsidR="00C46F47">
        <w:rPr>
          <w:rFonts w:ascii="Times New Roman" w:hAnsi="Times New Roman" w:cs="Times New Roman"/>
          <w:sz w:val="28"/>
          <w:szCs w:val="28"/>
        </w:rPr>
        <w:t xml:space="preserve"> sucedia uma </w:t>
      </w:r>
      <w:r w:rsidR="00C46F47" w:rsidRPr="003C385E">
        <w:rPr>
          <w:rFonts w:ascii="Times New Roman" w:hAnsi="Times New Roman" w:cs="Times New Roman"/>
          <w:i/>
          <w:sz w:val="28"/>
          <w:szCs w:val="28"/>
        </w:rPr>
        <w:t>adesão de fé e conversão</w:t>
      </w:r>
      <w:r w:rsidR="00C46F47">
        <w:rPr>
          <w:rFonts w:ascii="Times New Roman" w:hAnsi="Times New Roman" w:cs="Times New Roman"/>
          <w:sz w:val="28"/>
          <w:szCs w:val="28"/>
        </w:rPr>
        <w:t xml:space="preserve">; um tempo de </w:t>
      </w:r>
      <w:r w:rsidR="00C46F47" w:rsidRPr="003C385E">
        <w:rPr>
          <w:rFonts w:ascii="Times New Roman" w:hAnsi="Times New Roman" w:cs="Times New Roman"/>
          <w:i/>
          <w:sz w:val="28"/>
          <w:szCs w:val="28"/>
        </w:rPr>
        <w:t>aprofundamento</w:t>
      </w:r>
      <w:r w:rsidR="00C46F47">
        <w:rPr>
          <w:rFonts w:ascii="Times New Roman" w:hAnsi="Times New Roman" w:cs="Times New Roman"/>
          <w:sz w:val="28"/>
          <w:szCs w:val="28"/>
        </w:rPr>
        <w:t xml:space="preserve"> e </w:t>
      </w:r>
      <w:r w:rsidR="00C46F47" w:rsidRPr="003C385E">
        <w:rPr>
          <w:rFonts w:ascii="Times New Roman" w:hAnsi="Times New Roman" w:cs="Times New Roman"/>
          <w:i/>
          <w:sz w:val="28"/>
          <w:szCs w:val="28"/>
        </w:rPr>
        <w:t>adequação de vida</w:t>
      </w:r>
      <w:r w:rsidR="00C46F47">
        <w:rPr>
          <w:rFonts w:ascii="Times New Roman" w:hAnsi="Times New Roman" w:cs="Times New Roman"/>
          <w:sz w:val="28"/>
          <w:szCs w:val="28"/>
        </w:rPr>
        <w:t xml:space="preserve">; a recepção do </w:t>
      </w:r>
      <w:r w:rsidR="00C46F47" w:rsidRPr="004A61FA">
        <w:rPr>
          <w:rFonts w:ascii="Times New Roman" w:hAnsi="Times New Roman" w:cs="Times New Roman"/>
          <w:i/>
          <w:sz w:val="28"/>
          <w:szCs w:val="28"/>
        </w:rPr>
        <w:t>batismo na água e no Espírito Santo</w:t>
      </w:r>
      <w:r w:rsidR="00C46F47">
        <w:rPr>
          <w:rFonts w:ascii="Times New Roman" w:hAnsi="Times New Roman" w:cs="Times New Roman"/>
          <w:sz w:val="28"/>
          <w:szCs w:val="28"/>
        </w:rPr>
        <w:t xml:space="preserve">; a participação na </w:t>
      </w:r>
      <w:r w:rsidR="00C46F47" w:rsidRPr="004A61FA">
        <w:rPr>
          <w:rFonts w:ascii="Times New Roman" w:hAnsi="Times New Roman" w:cs="Times New Roman"/>
          <w:i/>
          <w:sz w:val="28"/>
          <w:szCs w:val="28"/>
        </w:rPr>
        <w:t>fração do pão</w:t>
      </w:r>
      <w:r w:rsidR="00C46F47">
        <w:rPr>
          <w:rFonts w:ascii="Times New Roman" w:hAnsi="Times New Roman" w:cs="Times New Roman"/>
          <w:sz w:val="28"/>
          <w:szCs w:val="28"/>
        </w:rPr>
        <w:t xml:space="preserve"> e a </w:t>
      </w:r>
      <w:r w:rsidR="00C46F47" w:rsidRPr="004A61FA">
        <w:rPr>
          <w:rFonts w:ascii="Times New Roman" w:hAnsi="Times New Roman" w:cs="Times New Roman"/>
          <w:i/>
          <w:sz w:val="28"/>
          <w:szCs w:val="28"/>
        </w:rPr>
        <w:t>perseverança na oração</w:t>
      </w:r>
      <w:r w:rsidR="00C46F47">
        <w:rPr>
          <w:rFonts w:ascii="Times New Roman" w:hAnsi="Times New Roman" w:cs="Times New Roman"/>
          <w:sz w:val="28"/>
          <w:szCs w:val="28"/>
        </w:rPr>
        <w:t xml:space="preserve"> e na </w:t>
      </w:r>
      <w:r w:rsidR="00C46F47" w:rsidRPr="004A61FA">
        <w:rPr>
          <w:rFonts w:ascii="Times New Roman" w:hAnsi="Times New Roman" w:cs="Times New Roman"/>
          <w:i/>
          <w:sz w:val="28"/>
          <w:szCs w:val="28"/>
        </w:rPr>
        <w:t>vida de comunidade</w:t>
      </w:r>
      <w:r w:rsidR="00C46F47">
        <w:rPr>
          <w:rFonts w:ascii="Times New Roman" w:hAnsi="Times New Roman" w:cs="Times New Roman"/>
          <w:sz w:val="28"/>
          <w:szCs w:val="28"/>
        </w:rPr>
        <w:t xml:space="preserve">. </w:t>
      </w:r>
      <w:r w:rsidR="00C43D90">
        <w:rPr>
          <w:rFonts w:ascii="Times New Roman" w:hAnsi="Times New Roman" w:cs="Times New Roman"/>
          <w:sz w:val="28"/>
          <w:szCs w:val="28"/>
        </w:rPr>
        <w:t xml:space="preserve">Entre os textos </w:t>
      </w:r>
      <w:r w:rsidR="00EF70EA">
        <w:rPr>
          <w:rFonts w:ascii="Times New Roman" w:hAnsi="Times New Roman" w:cs="Times New Roman"/>
          <w:sz w:val="28"/>
          <w:szCs w:val="28"/>
        </w:rPr>
        <w:t>que nos permitem entender este processo está, de forma privilegiada,</w:t>
      </w:r>
      <w:r w:rsidR="00C43D90">
        <w:rPr>
          <w:rFonts w:ascii="Times New Roman" w:hAnsi="Times New Roman" w:cs="Times New Roman"/>
          <w:sz w:val="28"/>
          <w:szCs w:val="28"/>
        </w:rPr>
        <w:t xml:space="preserve"> </w:t>
      </w:r>
      <w:r w:rsidR="00EF70EA">
        <w:rPr>
          <w:rFonts w:ascii="Times New Roman" w:hAnsi="Times New Roman" w:cs="Times New Roman"/>
          <w:sz w:val="28"/>
          <w:szCs w:val="28"/>
        </w:rPr>
        <w:t xml:space="preserve">o segundo capítulo dos </w:t>
      </w:r>
      <w:r w:rsidR="00EF70EA" w:rsidRPr="00EF70EA">
        <w:rPr>
          <w:rFonts w:ascii="Times New Roman" w:hAnsi="Times New Roman" w:cs="Times New Roman"/>
          <w:i/>
          <w:sz w:val="28"/>
          <w:szCs w:val="28"/>
        </w:rPr>
        <w:t>Atos dos Apóstolos</w:t>
      </w:r>
      <w:r w:rsidR="00C43D90">
        <w:rPr>
          <w:rFonts w:ascii="Times New Roman" w:hAnsi="Times New Roman" w:cs="Times New Roman"/>
          <w:sz w:val="28"/>
          <w:szCs w:val="28"/>
        </w:rPr>
        <w:t xml:space="preserve">. Após a narrativa de Pentecostes, Pedro toma a palavra e faz o anúncio de Jesus morto e ressuscitado, razão de nossa salvação. Os que ouviram e acolheram sua palavra com fé receberam o batismo. </w:t>
      </w:r>
    </w:p>
    <w:p w:rsidR="00C644DC" w:rsidRDefault="005714DB" w:rsidP="00C46F47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0E8E">
        <w:rPr>
          <w:rFonts w:ascii="Times New Roman" w:hAnsi="Times New Roman" w:cs="Times New Roman"/>
          <w:sz w:val="28"/>
          <w:szCs w:val="28"/>
        </w:rPr>
        <w:t xml:space="preserve">Quanto tempo demoraria o processo desde a aceitação do anúncio até a recepção do batismo? Difícil fazer uma previsão. Deveria também variar de caso a caso. </w:t>
      </w:r>
    </w:p>
    <w:p w:rsidR="00C644DC" w:rsidRDefault="00C644DC" w:rsidP="00C46F47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</w:p>
    <w:p w:rsidR="005714DB" w:rsidRPr="00C644DC" w:rsidRDefault="00C644DC" w:rsidP="00C46F47">
      <w:pPr>
        <w:pStyle w:val="SemEspaamen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0E8E" w:rsidRPr="00C644DC">
        <w:rPr>
          <w:rFonts w:ascii="Times New Roman" w:hAnsi="Times New Roman" w:cs="Times New Roman"/>
          <w:b/>
          <w:i/>
          <w:sz w:val="32"/>
          <w:szCs w:val="32"/>
        </w:rPr>
        <w:t>É certo que</w:t>
      </w:r>
      <w:r w:rsidR="00ED0E8E" w:rsidRPr="00C644DC">
        <w:rPr>
          <w:rFonts w:ascii="Times New Roman" w:hAnsi="Times New Roman" w:cs="Times New Roman"/>
          <w:sz w:val="32"/>
          <w:szCs w:val="32"/>
        </w:rPr>
        <w:t xml:space="preserve"> </w:t>
      </w:r>
      <w:r w:rsidR="00ED0E8E" w:rsidRPr="00C644DC">
        <w:rPr>
          <w:rFonts w:ascii="Times New Roman" w:hAnsi="Times New Roman" w:cs="Times New Roman"/>
          <w:b/>
          <w:i/>
          <w:sz w:val="32"/>
          <w:szCs w:val="32"/>
        </w:rPr>
        <w:t xml:space="preserve">a Igreja desde sua origem nunca conferiu o batismo rapidamente, sem antes preparar o batizando e ter </w:t>
      </w:r>
      <w:r w:rsidR="001A5041" w:rsidRPr="00C644DC">
        <w:rPr>
          <w:rFonts w:ascii="Times New Roman" w:hAnsi="Times New Roman" w:cs="Times New Roman"/>
          <w:b/>
          <w:i/>
          <w:sz w:val="32"/>
          <w:szCs w:val="32"/>
        </w:rPr>
        <w:t>alguma garantia de vida condizente com o Evangelho</w:t>
      </w:r>
      <w:r w:rsidR="001A5041" w:rsidRPr="00C644DC">
        <w:rPr>
          <w:rFonts w:ascii="Times New Roman" w:hAnsi="Times New Roman" w:cs="Times New Roman"/>
          <w:b/>
          <w:sz w:val="32"/>
          <w:szCs w:val="32"/>
        </w:rPr>
        <w:t>.</w:t>
      </w:r>
      <w:r w:rsidR="001A5041" w:rsidRPr="00C644D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714DB" w:rsidRDefault="005714DB" w:rsidP="00C46F47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</w:p>
    <w:p w:rsidR="00572019" w:rsidRDefault="005714DB" w:rsidP="00C46F47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A5041">
        <w:rPr>
          <w:rFonts w:ascii="Times New Roman" w:hAnsi="Times New Roman" w:cs="Times New Roman"/>
          <w:sz w:val="28"/>
          <w:szCs w:val="28"/>
        </w:rPr>
        <w:t xml:space="preserve">No auge do </w:t>
      </w:r>
      <w:r w:rsidR="001828C2">
        <w:rPr>
          <w:rFonts w:ascii="Times New Roman" w:hAnsi="Times New Roman" w:cs="Times New Roman"/>
          <w:sz w:val="28"/>
          <w:szCs w:val="28"/>
        </w:rPr>
        <w:t xml:space="preserve">catecumenato, nos </w:t>
      </w:r>
      <w:proofErr w:type="gramStart"/>
      <w:r w:rsidR="001828C2">
        <w:rPr>
          <w:rFonts w:ascii="Times New Roman" w:hAnsi="Times New Roman" w:cs="Times New Roman"/>
          <w:sz w:val="28"/>
          <w:szCs w:val="28"/>
        </w:rPr>
        <w:t>séculos III e IV</w:t>
      </w:r>
      <w:proofErr w:type="gramEnd"/>
      <w:r w:rsidR="001A5041">
        <w:rPr>
          <w:rFonts w:ascii="Times New Roman" w:hAnsi="Times New Roman" w:cs="Times New Roman"/>
          <w:sz w:val="28"/>
          <w:szCs w:val="28"/>
        </w:rPr>
        <w:t xml:space="preserve">, este processo de iniciação poderia durar anos. Com o passar do tempo e vivendo em regime de </w:t>
      </w:r>
      <w:r w:rsidR="001A5041" w:rsidRPr="00E7081A">
        <w:rPr>
          <w:rFonts w:ascii="Times New Roman" w:hAnsi="Times New Roman" w:cs="Times New Roman"/>
          <w:i/>
          <w:sz w:val="28"/>
          <w:szCs w:val="28"/>
        </w:rPr>
        <w:t>cristandade</w:t>
      </w:r>
      <w:r w:rsidR="00EF70EA">
        <w:rPr>
          <w:rFonts w:ascii="Times New Roman" w:hAnsi="Times New Roman" w:cs="Times New Roman"/>
          <w:sz w:val="28"/>
          <w:szCs w:val="28"/>
        </w:rPr>
        <w:t>, onde a Igreja se tornou</w:t>
      </w:r>
      <w:r w:rsidR="001A5041">
        <w:rPr>
          <w:rFonts w:ascii="Times New Roman" w:hAnsi="Times New Roman" w:cs="Times New Roman"/>
          <w:sz w:val="28"/>
          <w:szCs w:val="28"/>
        </w:rPr>
        <w:t xml:space="preserve"> a religião oficial e única, existindo em simbiose com o poder político e social, este período</w:t>
      </w:r>
      <w:r w:rsidR="00EF70EA">
        <w:rPr>
          <w:rFonts w:ascii="Times New Roman" w:hAnsi="Times New Roman" w:cs="Times New Roman"/>
          <w:sz w:val="28"/>
          <w:szCs w:val="28"/>
        </w:rPr>
        <w:t xml:space="preserve"> de catecumenato</w:t>
      </w:r>
      <w:r w:rsidR="001A5041">
        <w:rPr>
          <w:rFonts w:ascii="Times New Roman" w:hAnsi="Times New Roman" w:cs="Times New Roman"/>
          <w:sz w:val="28"/>
          <w:szCs w:val="28"/>
        </w:rPr>
        <w:t xml:space="preserve"> foi cada vez mais simplificado e encurtado. </w:t>
      </w:r>
      <w:r w:rsidR="00A41592">
        <w:rPr>
          <w:rFonts w:ascii="Times New Roman" w:hAnsi="Times New Roman" w:cs="Times New Roman"/>
          <w:sz w:val="28"/>
          <w:szCs w:val="28"/>
        </w:rPr>
        <w:t>O imperador Carlos Magno (742-814), por exemplo, ordenava que se batizasse o mais rápido possível.</w:t>
      </w:r>
      <w:r w:rsidR="009029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2D5D" w:rsidRDefault="00A92D5D" w:rsidP="00C46F47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</w:p>
    <w:p w:rsidR="00ED0E8E" w:rsidRDefault="00572019" w:rsidP="00C46F47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C425D">
        <w:rPr>
          <w:rFonts w:ascii="Times New Roman" w:hAnsi="Times New Roman" w:cs="Times New Roman"/>
          <w:sz w:val="28"/>
          <w:szCs w:val="28"/>
        </w:rPr>
        <w:t>Do ponto de vista teológico e mais próximo de nós no tempo, temos uma interpretação muitas vezes equivocada ou pelo menos redutiva do Concílio de Trento (1545-1563) em relação a esta questão. O Concílio, reagindo à reforma protestante, afirmou que a graça transmitida pelos sacramentos acontece por obra e poder de Deus ("</w:t>
      </w:r>
      <w:r w:rsidR="001C425D" w:rsidRPr="001C425D">
        <w:rPr>
          <w:rFonts w:ascii="Times New Roman" w:hAnsi="Times New Roman" w:cs="Times New Roman"/>
          <w:i/>
          <w:sz w:val="28"/>
          <w:szCs w:val="28"/>
        </w:rPr>
        <w:t xml:space="preserve">ex opere </w:t>
      </w:r>
      <w:proofErr w:type="spellStart"/>
      <w:r w:rsidR="001C425D" w:rsidRPr="001C425D">
        <w:rPr>
          <w:rFonts w:ascii="Times New Roman" w:hAnsi="Times New Roman" w:cs="Times New Roman"/>
          <w:i/>
          <w:sz w:val="28"/>
          <w:szCs w:val="28"/>
        </w:rPr>
        <w:t>operato</w:t>
      </w:r>
      <w:proofErr w:type="spellEnd"/>
      <w:r w:rsidR="001C425D">
        <w:rPr>
          <w:rFonts w:ascii="Times New Roman" w:hAnsi="Times New Roman" w:cs="Times New Roman"/>
          <w:sz w:val="28"/>
          <w:szCs w:val="28"/>
        </w:rPr>
        <w:t>" = "pela obra operada"</w:t>
      </w:r>
      <w:r w:rsidR="00594D88">
        <w:rPr>
          <w:rFonts w:ascii="Times New Roman" w:hAnsi="Times New Roman" w:cs="Times New Roman"/>
          <w:sz w:val="28"/>
          <w:szCs w:val="28"/>
        </w:rPr>
        <w:t>; ou seja, "em virtude da ação sacramental devidamente realizada"</w:t>
      </w:r>
      <w:r w:rsidR="001C425D">
        <w:rPr>
          <w:rFonts w:ascii="Times New Roman" w:hAnsi="Times New Roman" w:cs="Times New Roman"/>
          <w:sz w:val="28"/>
          <w:szCs w:val="28"/>
        </w:rPr>
        <w:t xml:space="preserve">) e não depende da atividade, santidade ou mérito de quem </w:t>
      </w:r>
      <w:r w:rsidR="0051368A">
        <w:rPr>
          <w:rFonts w:ascii="Times New Roman" w:hAnsi="Times New Roman" w:cs="Times New Roman"/>
          <w:sz w:val="28"/>
          <w:szCs w:val="28"/>
        </w:rPr>
        <w:t>o ministra e de quem o</w:t>
      </w:r>
      <w:r w:rsidR="001C425D">
        <w:rPr>
          <w:rFonts w:ascii="Times New Roman" w:hAnsi="Times New Roman" w:cs="Times New Roman"/>
          <w:sz w:val="28"/>
          <w:szCs w:val="28"/>
        </w:rPr>
        <w:t xml:space="preserve"> recebe. Embora não fosse exatamente </w:t>
      </w:r>
      <w:proofErr w:type="gramStart"/>
      <w:r w:rsidR="001C425D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="001C425D">
        <w:rPr>
          <w:rFonts w:ascii="Times New Roman" w:hAnsi="Times New Roman" w:cs="Times New Roman"/>
          <w:sz w:val="28"/>
          <w:szCs w:val="28"/>
        </w:rPr>
        <w:t xml:space="preserve"> intenção do Concílio, com o tempo muitos interpretaram que os sacramentos realizariam "automaticamente" seu propósito, o que dispensaria uma preparação mais detalhada e dis</w:t>
      </w:r>
      <w:r w:rsidR="005714DB">
        <w:rPr>
          <w:rFonts w:ascii="Times New Roman" w:hAnsi="Times New Roman" w:cs="Times New Roman"/>
          <w:sz w:val="28"/>
          <w:szCs w:val="28"/>
        </w:rPr>
        <w:t xml:space="preserve">posição de vida para recebê-lo, sobretudo </w:t>
      </w:r>
      <w:r w:rsidR="005714DB">
        <w:rPr>
          <w:rFonts w:ascii="Times New Roman" w:hAnsi="Times New Roman" w:cs="Times New Roman"/>
          <w:sz w:val="28"/>
          <w:szCs w:val="28"/>
        </w:rPr>
        <w:lastRenderedPageBreak/>
        <w:t xml:space="preserve">em relação ao batismo. Acrescente-se a isso a interpretação da afirmação de que "fora da Igreja não há salvação" e, portanto, do batismo sacramental. </w:t>
      </w:r>
      <w:r w:rsidR="0051368A">
        <w:rPr>
          <w:rFonts w:ascii="Times New Roman" w:hAnsi="Times New Roman" w:cs="Times New Roman"/>
          <w:sz w:val="28"/>
          <w:szCs w:val="28"/>
        </w:rPr>
        <w:t>Batizar o mais rapidamente possível poderia significar ao menos a não condenação eterna pela falta do batismo. Frente a esta situação, não é estranho a pergunta:</w:t>
      </w:r>
    </w:p>
    <w:p w:rsidR="0051368A" w:rsidRDefault="0051368A" w:rsidP="00C46F47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</w:p>
    <w:p w:rsidR="0051368A" w:rsidRDefault="0051368A" w:rsidP="00C46F47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76FF8" w:rsidRPr="00922AEB">
        <w:rPr>
          <w:rFonts w:ascii="Times New Roman" w:hAnsi="Times New Roman" w:cs="Times New Roman"/>
          <w:b/>
          <w:i/>
          <w:sz w:val="32"/>
          <w:szCs w:val="32"/>
        </w:rPr>
        <w:t xml:space="preserve">"Quantas vezes a leitura dos Atos dos Apóstolos não despertou, no ânimo dos pastores, </w:t>
      </w:r>
      <w:proofErr w:type="gramStart"/>
      <w:r w:rsidR="00B76FF8" w:rsidRPr="00922AEB">
        <w:rPr>
          <w:rFonts w:ascii="Times New Roman" w:hAnsi="Times New Roman" w:cs="Times New Roman"/>
          <w:b/>
          <w:i/>
          <w:sz w:val="32"/>
          <w:szCs w:val="32"/>
        </w:rPr>
        <w:t>uma certa</w:t>
      </w:r>
      <w:proofErr w:type="gramEnd"/>
      <w:r w:rsidR="00B76FF8" w:rsidRPr="00922AEB">
        <w:rPr>
          <w:rFonts w:ascii="Times New Roman" w:hAnsi="Times New Roman" w:cs="Times New Roman"/>
          <w:b/>
          <w:i/>
          <w:sz w:val="32"/>
          <w:szCs w:val="32"/>
        </w:rPr>
        <w:t xml:space="preserve"> dúvida sobre a necessidade das etapas </w:t>
      </w:r>
      <w:proofErr w:type="spellStart"/>
      <w:r w:rsidR="00B76FF8" w:rsidRPr="00922AEB">
        <w:rPr>
          <w:rFonts w:ascii="Times New Roman" w:hAnsi="Times New Roman" w:cs="Times New Roman"/>
          <w:b/>
          <w:i/>
          <w:sz w:val="32"/>
          <w:szCs w:val="32"/>
        </w:rPr>
        <w:t>catecumenais</w:t>
      </w:r>
      <w:proofErr w:type="spellEnd"/>
      <w:r w:rsidR="00B76FF8" w:rsidRPr="00922AEB">
        <w:rPr>
          <w:rFonts w:ascii="Times New Roman" w:hAnsi="Times New Roman" w:cs="Times New Roman"/>
          <w:b/>
          <w:i/>
          <w:sz w:val="32"/>
          <w:szCs w:val="32"/>
        </w:rPr>
        <w:t>? Se os cristãos de Pentecostes e o eunuco da Etiópia foram batizados tão rapidamente, por que querer ser tão exigente hoje em dia?"</w:t>
      </w:r>
      <w:r w:rsidR="00B76FF8">
        <w:rPr>
          <w:rFonts w:ascii="Times New Roman" w:hAnsi="Times New Roman" w:cs="Times New Roman"/>
          <w:sz w:val="28"/>
          <w:szCs w:val="28"/>
        </w:rPr>
        <w:t xml:space="preserve"> (M. </w:t>
      </w:r>
      <w:proofErr w:type="spellStart"/>
      <w:r w:rsidR="00B76FF8">
        <w:rPr>
          <w:rFonts w:ascii="Times New Roman" w:hAnsi="Times New Roman" w:cs="Times New Roman"/>
          <w:sz w:val="28"/>
          <w:szCs w:val="28"/>
        </w:rPr>
        <w:t>Dujarier</w:t>
      </w:r>
      <w:proofErr w:type="spellEnd"/>
      <w:r w:rsidR="00487E98">
        <w:rPr>
          <w:rFonts w:ascii="Times New Roman" w:hAnsi="Times New Roman" w:cs="Times New Roman"/>
          <w:sz w:val="28"/>
          <w:szCs w:val="28"/>
        </w:rPr>
        <w:t>; é uma provocação, não o entendimento deste autor</w:t>
      </w:r>
      <w:r w:rsidR="00B76FF8">
        <w:rPr>
          <w:rFonts w:ascii="Times New Roman" w:hAnsi="Times New Roman" w:cs="Times New Roman"/>
          <w:sz w:val="28"/>
          <w:szCs w:val="28"/>
        </w:rPr>
        <w:t>)</w:t>
      </w:r>
    </w:p>
    <w:p w:rsidR="00922AEB" w:rsidRDefault="00922AEB" w:rsidP="00C46F47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</w:p>
    <w:p w:rsidR="00922AEB" w:rsidRDefault="00922AEB" w:rsidP="00C46F47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Esta dúvida ou objeção não é nova. </w:t>
      </w:r>
      <w:proofErr w:type="gramStart"/>
      <w:r>
        <w:rPr>
          <w:rFonts w:ascii="Times New Roman" w:hAnsi="Times New Roman" w:cs="Times New Roman"/>
          <w:sz w:val="28"/>
          <w:szCs w:val="28"/>
        </w:rPr>
        <w:t>A encontramos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já nos primeiros séculos. E encontramos entre os Padres da Igreja a resposta. </w:t>
      </w:r>
      <w:r w:rsidR="00465CBC">
        <w:rPr>
          <w:rFonts w:ascii="Times New Roman" w:hAnsi="Times New Roman" w:cs="Times New Roman"/>
          <w:sz w:val="28"/>
          <w:szCs w:val="28"/>
        </w:rPr>
        <w:t xml:space="preserve">Estes dois textos citados por </w:t>
      </w:r>
      <w:proofErr w:type="spellStart"/>
      <w:r w:rsidR="00465CBC">
        <w:rPr>
          <w:rFonts w:ascii="Times New Roman" w:hAnsi="Times New Roman" w:cs="Times New Roman"/>
          <w:sz w:val="28"/>
          <w:szCs w:val="28"/>
        </w:rPr>
        <w:t>Dujarier</w:t>
      </w:r>
      <w:proofErr w:type="spellEnd"/>
      <w:r w:rsidR="00465CBC">
        <w:rPr>
          <w:rFonts w:ascii="Times New Roman" w:hAnsi="Times New Roman" w:cs="Times New Roman"/>
          <w:sz w:val="28"/>
          <w:szCs w:val="28"/>
        </w:rPr>
        <w:t>, os cristãos de Pentecostes (</w:t>
      </w:r>
      <w:proofErr w:type="spellStart"/>
      <w:r w:rsidR="00465CBC">
        <w:rPr>
          <w:rFonts w:ascii="Times New Roman" w:hAnsi="Times New Roman" w:cs="Times New Roman"/>
          <w:sz w:val="28"/>
          <w:szCs w:val="28"/>
        </w:rPr>
        <w:t>At</w:t>
      </w:r>
      <w:proofErr w:type="spellEnd"/>
      <w:r w:rsidR="00465CBC">
        <w:rPr>
          <w:rFonts w:ascii="Times New Roman" w:hAnsi="Times New Roman" w:cs="Times New Roman"/>
          <w:sz w:val="28"/>
          <w:szCs w:val="28"/>
        </w:rPr>
        <w:t xml:space="preserve"> 2,14-47) e o eunuco da Etiópia (</w:t>
      </w:r>
      <w:proofErr w:type="spellStart"/>
      <w:r w:rsidR="00465CBC">
        <w:rPr>
          <w:rFonts w:ascii="Times New Roman" w:hAnsi="Times New Roman" w:cs="Times New Roman"/>
          <w:sz w:val="28"/>
          <w:szCs w:val="28"/>
        </w:rPr>
        <w:t>At</w:t>
      </w:r>
      <w:proofErr w:type="spellEnd"/>
      <w:r w:rsidR="00465CBC">
        <w:rPr>
          <w:rFonts w:ascii="Times New Roman" w:hAnsi="Times New Roman" w:cs="Times New Roman"/>
          <w:sz w:val="28"/>
          <w:szCs w:val="28"/>
        </w:rPr>
        <w:t xml:space="preserve"> 8,26-38), longe de apresentarem grandes dificuldades, revelam a presença dos elementos fundamentais que temos mencionado no processo de iniciação. </w:t>
      </w:r>
    </w:p>
    <w:p w:rsidR="002C3CEF" w:rsidRDefault="002C3CEF" w:rsidP="00C46F47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</w:p>
    <w:p w:rsidR="002C3CEF" w:rsidRDefault="002C3CEF" w:rsidP="00C46F47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Santo Agostinho (356-430) foi interrogado sobre isto. </w:t>
      </w:r>
      <w:r w:rsidR="00F81618">
        <w:rPr>
          <w:rFonts w:ascii="Times New Roman" w:hAnsi="Times New Roman" w:cs="Times New Roman"/>
          <w:sz w:val="28"/>
          <w:szCs w:val="28"/>
        </w:rPr>
        <w:t xml:space="preserve">Alguns cristãos de seu tempo ensinavam que bastaria a fé para a salvação, </w:t>
      </w:r>
      <w:r w:rsidR="00372698">
        <w:rPr>
          <w:rFonts w:ascii="Times New Roman" w:hAnsi="Times New Roman" w:cs="Times New Roman"/>
          <w:sz w:val="28"/>
          <w:szCs w:val="28"/>
        </w:rPr>
        <w:t xml:space="preserve">não </w:t>
      </w:r>
      <w:r w:rsidR="00F81618">
        <w:rPr>
          <w:rFonts w:ascii="Times New Roman" w:hAnsi="Times New Roman" w:cs="Times New Roman"/>
          <w:sz w:val="28"/>
          <w:szCs w:val="28"/>
        </w:rPr>
        <w:t>sendo</w:t>
      </w:r>
      <w:r w:rsidR="00372698">
        <w:rPr>
          <w:rFonts w:ascii="Times New Roman" w:hAnsi="Times New Roman" w:cs="Times New Roman"/>
          <w:sz w:val="28"/>
          <w:szCs w:val="28"/>
        </w:rPr>
        <w:t xml:space="preserve"> necessárias</w:t>
      </w:r>
      <w:r w:rsidR="00F81618">
        <w:rPr>
          <w:rFonts w:ascii="Times New Roman" w:hAnsi="Times New Roman" w:cs="Times New Roman"/>
          <w:sz w:val="28"/>
          <w:szCs w:val="28"/>
        </w:rPr>
        <w:t xml:space="preserve"> as boas obras ou o modo de vida, embora fosse conveniente proceder bem. Por </w:t>
      </w:r>
      <w:r w:rsidR="00372698">
        <w:rPr>
          <w:rFonts w:ascii="Times New Roman" w:hAnsi="Times New Roman" w:cs="Times New Roman"/>
          <w:sz w:val="28"/>
          <w:szCs w:val="28"/>
        </w:rPr>
        <w:t>isso, afirma</w:t>
      </w:r>
      <w:r w:rsidR="00F81618">
        <w:rPr>
          <w:rFonts w:ascii="Times New Roman" w:hAnsi="Times New Roman" w:cs="Times New Roman"/>
          <w:sz w:val="28"/>
          <w:szCs w:val="28"/>
        </w:rPr>
        <w:t xml:space="preserve">vam que se deveria batizar tão logo o ouvinte manifestasse disposição para aceitar Jesus, deixando todo o ensino doutrinal e exigência moral de vida para depois do batismo. Para justificar esta afirmação faziam uma interpretação tendenciosa de </w:t>
      </w:r>
      <w:proofErr w:type="gramStart"/>
      <w:r w:rsidR="00F81618">
        <w:rPr>
          <w:rFonts w:ascii="Times New Roman" w:hAnsi="Times New Roman" w:cs="Times New Roman"/>
          <w:sz w:val="28"/>
          <w:szCs w:val="28"/>
        </w:rPr>
        <w:t>1Cor</w:t>
      </w:r>
      <w:proofErr w:type="gramEnd"/>
      <w:r w:rsidR="00F81618">
        <w:rPr>
          <w:rFonts w:ascii="Times New Roman" w:hAnsi="Times New Roman" w:cs="Times New Roman"/>
          <w:sz w:val="28"/>
          <w:szCs w:val="28"/>
        </w:rPr>
        <w:t xml:space="preserve"> 3,11-15 e dos dois textos anteriormente citados. </w:t>
      </w:r>
    </w:p>
    <w:p w:rsidR="00A92D5D" w:rsidRDefault="00A92D5D" w:rsidP="00C46F47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</w:p>
    <w:p w:rsidR="00A72A8E" w:rsidRDefault="00A72A8E" w:rsidP="00C46F47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Agostinho irá responder com um escrito no início do ano de 413, a </w:t>
      </w:r>
      <w:r w:rsidR="00E44AEA">
        <w:rPr>
          <w:rFonts w:ascii="Times New Roman" w:hAnsi="Times New Roman" w:cs="Times New Roman"/>
          <w:i/>
          <w:sz w:val="28"/>
          <w:szCs w:val="28"/>
        </w:rPr>
        <w:t xml:space="preserve">De </w:t>
      </w:r>
      <w:proofErr w:type="spellStart"/>
      <w:r w:rsidR="00E44AEA">
        <w:rPr>
          <w:rFonts w:ascii="Times New Roman" w:hAnsi="Times New Roman" w:cs="Times New Roman"/>
          <w:i/>
          <w:sz w:val="28"/>
          <w:szCs w:val="28"/>
        </w:rPr>
        <w:t>Fide</w:t>
      </w:r>
      <w:proofErr w:type="spellEnd"/>
      <w:r w:rsidR="00E44AE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="00E44AEA">
        <w:rPr>
          <w:rFonts w:ascii="Times New Roman" w:hAnsi="Times New Roman" w:cs="Times New Roman"/>
          <w:i/>
          <w:sz w:val="28"/>
          <w:szCs w:val="28"/>
        </w:rPr>
        <w:t>e</w:t>
      </w:r>
      <w:r w:rsidRPr="00A72A8E">
        <w:rPr>
          <w:rFonts w:ascii="Times New Roman" w:hAnsi="Times New Roman" w:cs="Times New Roman"/>
          <w:i/>
          <w:sz w:val="28"/>
          <w:szCs w:val="28"/>
        </w:rPr>
        <w:t>t</w:t>
      </w:r>
      <w:proofErr w:type="spellEnd"/>
      <w:proofErr w:type="gramEnd"/>
      <w:r w:rsidRPr="00A72A8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72A8E">
        <w:rPr>
          <w:rFonts w:ascii="Times New Roman" w:hAnsi="Times New Roman" w:cs="Times New Roman"/>
          <w:i/>
          <w:sz w:val="28"/>
          <w:szCs w:val="28"/>
        </w:rPr>
        <w:t>Operibus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("A Fé e as Obras"). </w:t>
      </w:r>
      <w:r w:rsidR="005961D8">
        <w:rPr>
          <w:rFonts w:ascii="Times New Roman" w:hAnsi="Times New Roman" w:cs="Times New Roman"/>
          <w:sz w:val="28"/>
          <w:szCs w:val="28"/>
        </w:rPr>
        <w:t xml:space="preserve">Afirmará a necessidade das boas obras para a salvação, unidas à fé, o que ele chamará de </w:t>
      </w:r>
      <w:r w:rsidR="005961D8" w:rsidRPr="005961D8">
        <w:rPr>
          <w:rFonts w:ascii="Times New Roman" w:hAnsi="Times New Roman" w:cs="Times New Roman"/>
          <w:i/>
          <w:sz w:val="28"/>
          <w:szCs w:val="28"/>
        </w:rPr>
        <w:t>fé viva</w:t>
      </w:r>
      <w:r w:rsidR="005961D8">
        <w:rPr>
          <w:rFonts w:ascii="Times New Roman" w:hAnsi="Times New Roman" w:cs="Times New Roman"/>
          <w:sz w:val="28"/>
          <w:szCs w:val="28"/>
        </w:rPr>
        <w:t>. Por isso, nenhum sacramento deve ser ministrado sem a devida preparação e disposição de quem irá recebê-lo</w:t>
      </w:r>
      <w:r w:rsidR="00AF2E20">
        <w:rPr>
          <w:rFonts w:ascii="Times New Roman" w:hAnsi="Times New Roman" w:cs="Times New Roman"/>
          <w:sz w:val="28"/>
          <w:szCs w:val="28"/>
        </w:rPr>
        <w:t>, tendo o tempo necessário para o entendimento e para provar com suas obras a fé.</w:t>
      </w:r>
      <w:r w:rsidR="005961D8">
        <w:rPr>
          <w:rFonts w:ascii="Times New Roman" w:hAnsi="Times New Roman" w:cs="Times New Roman"/>
          <w:sz w:val="28"/>
          <w:szCs w:val="28"/>
        </w:rPr>
        <w:t xml:space="preserve"> Nem mesmo o batismo. O próprio Agostinho fez esta preparação quando, convertido, pediu o batismo. Fez o </w:t>
      </w:r>
      <w:proofErr w:type="spellStart"/>
      <w:r w:rsidR="005961D8" w:rsidRPr="00046B4E">
        <w:rPr>
          <w:rFonts w:ascii="Times New Roman" w:hAnsi="Times New Roman" w:cs="Times New Roman"/>
          <w:i/>
          <w:sz w:val="28"/>
          <w:szCs w:val="28"/>
        </w:rPr>
        <w:t>catecumentato</w:t>
      </w:r>
      <w:proofErr w:type="spellEnd"/>
      <w:r w:rsidR="005961D8">
        <w:rPr>
          <w:rFonts w:ascii="Times New Roman" w:hAnsi="Times New Roman" w:cs="Times New Roman"/>
          <w:sz w:val="28"/>
          <w:szCs w:val="28"/>
        </w:rPr>
        <w:t xml:space="preserve">, a preparação remota, em </w:t>
      </w:r>
      <w:proofErr w:type="spellStart"/>
      <w:r w:rsidR="005961D8">
        <w:rPr>
          <w:rFonts w:ascii="Times New Roman" w:hAnsi="Times New Roman" w:cs="Times New Roman"/>
          <w:sz w:val="28"/>
          <w:szCs w:val="28"/>
        </w:rPr>
        <w:t>Ca</w:t>
      </w:r>
      <w:r w:rsidR="00046B4E">
        <w:rPr>
          <w:rFonts w:ascii="Times New Roman" w:hAnsi="Times New Roman" w:cs="Times New Roman"/>
          <w:sz w:val="28"/>
          <w:szCs w:val="28"/>
        </w:rPr>
        <w:t>ssicí</w:t>
      </w:r>
      <w:r w:rsidR="005961D8">
        <w:rPr>
          <w:rFonts w:ascii="Times New Roman" w:hAnsi="Times New Roman" w:cs="Times New Roman"/>
          <w:sz w:val="28"/>
          <w:szCs w:val="28"/>
        </w:rPr>
        <w:t>aco</w:t>
      </w:r>
      <w:proofErr w:type="spellEnd"/>
      <w:r w:rsidR="005961D8">
        <w:rPr>
          <w:rFonts w:ascii="Times New Roman" w:hAnsi="Times New Roman" w:cs="Times New Roman"/>
          <w:sz w:val="28"/>
          <w:szCs w:val="28"/>
        </w:rPr>
        <w:t xml:space="preserve"> </w:t>
      </w:r>
      <w:r w:rsidR="00046B4E">
        <w:rPr>
          <w:rFonts w:ascii="Times New Roman" w:hAnsi="Times New Roman" w:cs="Times New Roman"/>
          <w:sz w:val="28"/>
          <w:szCs w:val="28"/>
        </w:rPr>
        <w:t xml:space="preserve">e a preparação imediata, durante a quaresma, chamada de </w:t>
      </w:r>
      <w:r w:rsidR="00046B4E" w:rsidRPr="00046B4E">
        <w:rPr>
          <w:rFonts w:ascii="Times New Roman" w:hAnsi="Times New Roman" w:cs="Times New Roman"/>
          <w:i/>
          <w:sz w:val="28"/>
          <w:szCs w:val="28"/>
        </w:rPr>
        <w:t>eleitos ou competentes</w:t>
      </w:r>
      <w:r w:rsidR="00046B4E">
        <w:rPr>
          <w:rFonts w:ascii="Times New Roman" w:hAnsi="Times New Roman" w:cs="Times New Roman"/>
          <w:sz w:val="28"/>
          <w:szCs w:val="28"/>
        </w:rPr>
        <w:t xml:space="preserve">, em Milão (fato lembrado em sua obra </w:t>
      </w:r>
      <w:r w:rsidR="00046B4E" w:rsidRPr="00046B4E">
        <w:rPr>
          <w:rFonts w:ascii="Times New Roman" w:hAnsi="Times New Roman" w:cs="Times New Roman"/>
          <w:i/>
          <w:sz w:val="28"/>
          <w:szCs w:val="28"/>
        </w:rPr>
        <w:t>Confissões</w:t>
      </w:r>
      <w:r w:rsidR="00046B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46B4E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="00046B4E">
        <w:rPr>
          <w:rFonts w:ascii="Times New Roman" w:hAnsi="Times New Roman" w:cs="Times New Roman"/>
          <w:sz w:val="28"/>
          <w:szCs w:val="28"/>
        </w:rPr>
        <w:t xml:space="preserve">,6,14). </w:t>
      </w:r>
    </w:p>
    <w:p w:rsidR="00AF2E20" w:rsidRDefault="00AF2E20" w:rsidP="00C46F47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</w:p>
    <w:p w:rsidR="00AF2E20" w:rsidRPr="00AF2E20" w:rsidRDefault="00AF2E20" w:rsidP="00C46F47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F2E20">
        <w:rPr>
          <w:rFonts w:ascii="Times New Roman" w:hAnsi="Times New Roman" w:cs="Times New Roman"/>
          <w:b/>
          <w:i/>
          <w:sz w:val="32"/>
          <w:szCs w:val="32"/>
        </w:rPr>
        <w:t xml:space="preserve">"Primeiro, dizem, batizemo-lo; depois seja ensinado o que concerne à boa vida e aos costumes. Assim se faça quando </w:t>
      </w:r>
      <w:r w:rsidRPr="00AF2E20">
        <w:rPr>
          <w:rFonts w:ascii="Times New Roman" w:hAnsi="Times New Roman" w:cs="Times New Roman"/>
          <w:b/>
          <w:i/>
          <w:sz w:val="32"/>
          <w:szCs w:val="32"/>
        </w:rPr>
        <w:lastRenderedPageBreak/>
        <w:t xml:space="preserve">alguém está para morrer, pois bastam poucas palavras que contenham o essencial para que creia e receba o sacramento. Assim, caso deixe esta vida, deixe-a livre de todos os pecados passados. Se, ao invés, pede o sacramento alguém são e com tempo para o aprendizado, qual outro momento mais oportuno se poderia encontrar para que ouça como deve viver e como se tornar pessoa de fé que aquele em que o espírito está bem atento e ansioso pela fé na religião?"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F2E20">
        <w:rPr>
          <w:rFonts w:ascii="Times New Roman" w:hAnsi="Times New Roman" w:cs="Times New Roman"/>
          <w:i/>
          <w:sz w:val="28"/>
          <w:szCs w:val="28"/>
        </w:rPr>
        <w:t>A Fé e as Obras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9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A92D5D" w:rsidRDefault="00A92D5D" w:rsidP="00C46F47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</w:p>
    <w:p w:rsidR="00735DB6" w:rsidRDefault="00735DB6" w:rsidP="00C46F47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Sobre os batizados em Pentecostes após o discurso de Pedro, Agostinho insistirá que se lido atentamente, já nos esclarece a necessidade de pre</w:t>
      </w:r>
      <w:r w:rsidR="00D37A9E">
        <w:rPr>
          <w:rFonts w:ascii="Times New Roman" w:hAnsi="Times New Roman" w:cs="Times New Roman"/>
          <w:sz w:val="28"/>
          <w:szCs w:val="28"/>
        </w:rPr>
        <w:t xml:space="preserve">paração e conversão existencial. Sobretudo </w:t>
      </w:r>
      <w:proofErr w:type="spellStart"/>
      <w:r w:rsidR="00D37A9E">
        <w:rPr>
          <w:rFonts w:ascii="Times New Roman" w:hAnsi="Times New Roman" w:cs="Times New Roman"/>
          <w:sz w:val="28"/>
          <w:szCs w:val="28"/>
        </w:rPr>
        <w:t>At</w:t>
      </w:r>
      <w:proofErr w:type="spellEnd"/>
      <w:r w:rsidR="00D37A9E">
        <w:rPr>
          <w:rFonts w:ascii="Times New Roman" w:hAnsi="Times New Roman" w:cs="Times New Roman"/>
          <w:sz w:val="28"/>
          <w:szCs w:val="28"/>
        </w:rPr>
        <w:t xml:space="preserve"> 2,40: "</w:t>
      </w:r>
      <w:r w:rsidR="00D37A9E" w:rsidRPr="005E7CA1">
        <w:rPr>
          <w:rFonts w:ascii="Times New Roman" w:hAnsi="Times New Roman" w:cs="Times New Roman"/>
          <w:i/>
          <w:sz w:val="28"/>
          <w:szCs w:val="28"/>
        </w:rPr>
        <w:t>com muitas outras palavras, Pedro lhes dava testemunho e exortava, dizendo: 'Salvem-se dessa gente corrompida</w:t>
      </w:r>
      <w:r w:rsidR="00D37A9E">
        <w:rPr>
          <w:rFonts w:ascii="Times New Roman" w:hAnsi="Times New Roman" w:cs="Times New Roman"/>
          <w:sz w:val="28"/>
          <w:szCs w:val="28"/>
        </w:rPr>
        <w:t xml:space="preserve">'". </w:t>
      </w:r>
      <w:r w:rsidR="00E44AEA">
        <w:rPr>
          <w:rFonts w:ascii="Times New Roman" w:hAnsi="Times New Roman" w:cs="Times New Roman"/>
          <w:sz w:val="28"/>
          <w:szCs w:val="28"/>
        </w:rPr>
        <w:t>A necessidade de brevidade fe</w:t>
      </w:r>
      <w:r w:rsidR="001E133B">
        <w:rPr>
          <w:rFonts w:ascii="Times New Roman" w:hAnsi="Times New Roman" w:cs="Times New Roman"/>
          <w:sz w:val="28"/>
          <w:szCs w:val="28"/>
        </w:rPr>
        <w:t xml:space="preserve">z com que o relato omita as etapas. </w:t>
      </w:r>
      <w:r w:rsidR="00C56D90">
        <w:rPr>
          <w:rFonts w:ascii="Times New Roman" w:hAnsi="Times New Roman" w:cs="Times New Roman"/>
          <w:sz w:val="28"/>
          <w:szCs w:val="28"/>
        </w:rPr>
        <w:t>Por fim, na afirmação do versículo seguinte - "</w:t>
      </w:r>
      <w:r w:rsidR="00C56D90" w:rsidRPr="005E7CA1">
        <w:rPr>
          <w:rFonts w:ascii="Times New Roman" w:hAnsi="Times New Roman" w:cs="Times New Roman"/>
          <w:i/>
          <w:sz w:val="28"/>
          <w:szCs w:val="28"/>
        </w:rPr>
        <w:t>E nesse dia uniram-se a eles cerca de três mil pessoas</w:t>
      </w:r>
      <w:r w:rsidR="00C56D90">
        <w:rPr>
          <w:rFonts w:ascii="Times New Roman" w:hAnsi="Times New Roman" w:cs="Times New Roman"/>
          <w:sz w:val="28"/>
          <w:szCs w:val="28"/>
        </w:rPr>
        <w:t xml:space="preserve">" - </w:t>
      </w:r>
      <w:r w:rsidR="00C56D9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56D90">
        <w:rPr>
          <w:rFonts w:ascii="Times New Roman" w:hAnsi="Times New Roman" w:cs="Times New Roman"/>
          <w:sz w:val="28"/>
          <w:szCs w:val="28"/>
        </w:rPr>
        <w:t>"</w:t>
      </w:r>
      <w:proofErr w:type="gramEnd"/>
      <w:r w:rsidR="00C56D90">
        <w:rPr>
          <w:rFonts w:ascii="Times New Roman" w:hAnsi="Times New Roman" w:cs="Times New Roman"/>
          <w:sz w:val="28"/>
          <w:szCs w:val="28"/>
        </w:rPr>
        <w:t xml:space="preserve">nesse dia" não deve ser entendido cronologicamente, mas escatologicamente. É como o uso em outras ocasiões de "o dia de Javé". Refere-se ao "dia" do batismo; dia em que Deus acrescenta a seu povo homens de todas as línguas e nações. </w:t>
      </w:r>
    </w:p>
    <w:p w:rsidR="007D64E2" w:rsidRDefault="007D64E2" w:rsidP="00C46F47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</w:p>
    <w:p w:rsidR="00C56D90" w:rsidRDefault="00537195" w:rsidP="00C46F47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Sobre o batismo do eunuco etíope por Filipe, também usado para argumentar contra uma preparação mais demorada, já havia escrito Tertuliano (160-220) em </w:t>
      </w:r>
      <w:r w:rsidRPr="00537195">
        <w:rPr>
          <w:rFonts w:ascii="Times New Roman" w:hAnsi="Times New Roman" w:cs="Times New Roman"/>
          <w:i/>
          <w:sz w:val="28"/>
          <w:szCs w:val="28"/>
        </w:rPr>
        <w:t xml:space="preserve">De </w:t>
      </w:r>
      <w:proofErr w:type="spellStart"/>
      <w:r w:rsidRPr="00537195">
        <w:rPr>
          <w:rFonts w:ascii="Times New Roman" w:hAnsi="Times New Roman" w:cs="Times New Roman"/>
          <w:i/>
          <w:sz w:val="28"/>
          <w:szCs w:val="28"/>
        </w:rPr>
        <w:t>Baptismo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("O Batismo" 18,2): "</w:t>
      </w:r>
      <w:r w:rsidRPr="007626D9">
        <w:rPr>
          <w:rFonts w:ascii="Times New Roman" w:hAnsi="Times New Roman" w:cs="Times New Roman"/>
          <w:i/>
          <w:sz w:val="28"/>
          <w:szCs w:val="28"/>
        </w:rPr>
        <w:t>Se Filipe batizou tão rapidam</w:t>
      </w:r>
      <w:r w:rsidR="00720B90" w:rsidRPr="007626D9">
        <w:rPr>
          <w:rFonts w:ascii="Times New Roman" w:hAnsi="Times New Roman" w:cs="Times New Roman"/>
          <w:i/>
          <w:sz w:val="28"/>
          <w:szCs w:val="28"/>
        </w:rPr>
        <w:t xml:space="preserve">ente ao eunuco, recordemos que o Senhor lhe havia testemunhado em seu favor de maneira manifesta e explícita: havia sido o Espírito o que havia dado a ordem a Filipe de tomar aquela rota. O eunuco, por sua parte, não se encontrava inativo: </w:t>
      </w:r>
      <w:r w:rsidR="003E1715" w:rsidRPr="007626D9">
        <w:rPr>
          <w:rFonts w:ascii="Times New Roman" w:hAnsi="Times New Roman" w:cs="Times New Roman"/>
          <w:i/>
          <w:sz w:val="28"/>
          <w:szCs w:val="28"/>
        </w:rPr>
        <w:t>não foi um desejo repentino o que o impeliu a pedir o batismo, senão que tinha ido ao Templo para rezar e se aplicava lendo a Sagrada Escritura</w:t>
      </w:r>
      <w:r w:rsidR="007626D9">
        <w:rPr>
          <w:rFonts w:ascii="Times New Roman" w:hAnsi="Times New Roman" w:cs="Times New Roman"/>
          <w:sz w:val="28"/>
          <w:szCs w:val="28"/>
        </w:rPr>
        <w:t xml:space="preserve">". </w:t>
      </w:r>
    </w:p>
    <w:p w:rsidR="00D37A9E" w:rsidRDefault="00D37A9E" w:rsidP="00C46F47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</w:p>
    <w:p w:rsidR="006C472D" w:rsidRDefault="007D64E2" w:rsidP="00C46F47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Os testemunhos de Tertuliano e Agostinho nos mostram que desde seus inícios houve embates na Igreja quanto ao processo de </w:t>
      </w:r>
      <w:r w:rsidRPr="007D64E2">
        <w:rPr>
          <w:rFonts w:ascii="Times New Roman" w:hAnsi="Times New Roman" w:cs="Times New Roman"/>
          <w:i/>
          <w:sz w:val="28"/>
          <w:szCs w:val="28"/>
        </w:rPr>
        <w:t>iniciação cristã</w:t>
      </w:r>
      <w:r>
        <w:rPr>
          <w:rFonts w:ascii="Times New Roman" w:hAnsi="Times New Roman" w:cs="Times New Roman"/>
          <w:sz w:val="28"/>
          <w:szCs w:val="28"/>
        </w:rPr>
        <w:t>. Havia quem defendesse um processo rápido e simplificado, ainda que superficial, mas que certamente ajudaria na evangelização do ponto de vista quantitativo; e quem deseja</w:t>
      </w:r>
      <w:r w:rsidR="002039EF">
        <w:rPr>
          <w:rFonts w:ascii="Times New Roman" w:hAnsi="Times New Roman" w:cs="Times New Roman"/>
          <w:sz w:val="28"/>
          <w:szCs w:val="28"/>
        </w:rPr>
        <w:t>va</w:t>
      </w:r>
      <w:r>
        <w:rPr>
          <w:rFonts w:ascii="Times New Roman" w:hAnsi="Times New Roman" w:cs="Times New Roman"/>
          <w:sz w:val="28"/>
          <w:szCs w:val="28"/>
        </w:rPr>
        <w:t xml:space="preserve"> um processo mais aprofundado e com o devido tempo para a comprovação da disposição dos iniciados, </w:t>
      </w:r>
      <w:r w:rsidR="0038316F">
        <w:rPr>
          <w:rFonts w:ascii="Times New Roman" w:hAnsi="Times New Roman" w:cs="Times New Roman"/>
          <w:sz w:val="28"/>
          <w:szCs w:val="28"/>
        </w:rPr>
        <w:t xml:space="preserve">privilegiando o aspecto qualitativo. </w:t>
      </w:r>
      <w:r w:rsidR="0038316F" w:rsidRPr="00DF612F">
        <w:rPr>
          <w:rFonts w:ascii="Times New Roman" w:hAnsi="Times New Roman" w:cs="Times New Roman"/>
          <w:sz w:val="28"/>
          <w:szCs w:val="28"/>
        </w:rPr>
        <w:t>Ao menos nos primeiros cinco séculos, foi esta segunda linha a que prevaleceu oficialmente na Igreja.</w:t>
      </w:r>
    </w:p>
    <w:p w:rsidR="006C472D" w:rsidRDefault="006C472D" w:rsidP="00C46F47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</w:p>
    <w:sectPr w:rsidR="006C472D" w:rsidSect="00320E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6F47"/>
    <w:rsid w:val="00012A8F"/>
    <w:rsid w:val="00046B4E"/>
    <w:rsid w:val="0005004F"/>
    <w:rsid w:val="001828C2"/>
    <w:rsid w:val="00195302"/>
    <w:rsid w:val="001A5041"/>
    <w:rsid w:val="001C425D"/>
    <w:rsid w:val="001E133B"/>
    <w:rsid w:val="001F21B7"/>
    <w:rsid w:val="002039EF"/>
    <w:rsid w:val="002704C3"/>
    <w:rsid w:val="002C3CEF"/>
    <w:rsid w:val="00320E15"/>
    <w:rsid w:val="00372698"/>
    <w:rsid w:val="0038316F"/>
    <w:rsid w:val="003C385E"/>
    <w:rsid w:val="003E1715"/>
    <w:rsid w:val="00465CBC"/>
    <w:rsid w:val="00483A98"/>
    <w:rsid w:val="00487E98"/>
    <w:rsid w:val="004A61FA"/>
    <w:rsid w:val="0051368A"/>
    <w:rsid w:val="00537195"/>
    <w:rsid w:val="00565856"/>
    <w:rsid w:val="005714DB"/>
    <w:rsid w:val="00572019"/>
    <w:rsid w:val="00594D88"/>
    <w:rsid w:val="005961D8"/>
    <w:rsid w:val="005E7CA1"/>
    <w:rsid w:val="006C472D"/>
    <w:rsid w:val="006F31E3"/>
    <w:rsid w:val="00720B90"/>
    <w:rsid w:val="00735DB6"/>
    <w:rsid w:val="007626D9"/>
    <w:rsid w:val="007D64E2"/>
    <w:rsid w:val="008966FC"/>
    <w:rsid w:val="008F4215"/>
    <w:rsid w:val="009029F7"/>
    <w:rsid w:val="00922AEB"/>
    <w:rsid w:val="009422B9"/>
    <w:rsid w:val="009F1094"/>
    <w:rsid w:val="00A41592"/>
    <w:rsid w:val="00A43820"/>
    <w:rsid w:val="00A72A8E"/>
    <w:rsid w:val="00A92D5D"/>
    <w:rsid w:val="00AF2E20"/>
    <w:rsid w:val="00B01CBF"/>
    <w:rsid w:val="00B21896"/>
    <w:rsid w:val="00B76FF8"/>
    <w:rsid w:val="00BF2034"/>
    <w:rsid w:val="00C43D90"/>
    <w:rsid w:val="00C46F47"/>
    <w:rsid w:val="00C56D90"/>
    <w:rsid w:val="00C644DC"/>
    <w:rsid w:val="00D37A9E"/>
    <w:rsid w:val="00DC4B43"/>
    <w:rsid w:val="00DF612F"/>
    <w:rsid w:val="00E21569"/>
    <w:rsid w:val="00E44AEA"/>
    <w:rsid w:val="00E7081A"/>
    <w:rsid w:val="00ED0E8E"/>
    <w:rsid w:val="00EF70EA"/>
    <w:rsid w:val="00F66C71"/>
    <w:rsid w:val="00F81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E1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C46F47"/>
    <w:pPr>
      <w:spacing w:after="0" w:line="240" w:lineRule="auto"/>
    </w:pPr>
  </w:style>
  <w:style w:type="character" w:styleId="Hyperlink">
    <w:name w:val="Hyperlink"/>
    <w:basedOn w:val="Fontepargpadro"/>
    <w:uiPriority w:val="99"/>
    <w:semiHidden/>
    <w:unhideWhenUsed/>
    <w:rsid w:val="00D37A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3</Pages>
  <Words>1126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BELINI</dc:creator>
  <cp:lastModifiedBy>LUIZ BELINI</cp:lastModifiedBy>
  <cp:revision>35</cp:revision>
  <dcterms:created xsi:type="dcterms:W3CDTF">2019-04-23T17:44:00Z</dcterms:created>
  <dcterms:modified xsi:type="dcterms:W3CDTF">2019-07-12T13:47:00Z</dcterms:modified>
</cp:coreProperties>
</file>